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C" w:rsidRDefault="00934A5C" w:rsidP="00CA6FA4">
      <w:pPr>
        <w:spacing w:line="240" w:lineRule="auto"/>
        <w:ind w:left="720"/>
        <w:contextualSpacing/>
        <w:jc w:val="right"/>
        <w:rPr>
          <w:rFonts w:asciiTheme="minorHAnsi" w:hAnsiTheme="minorHAnsi" w:cstheme="minorHAnsi"/>
        </w:rPr>
      </w:pPr>
    </w:p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bookmarkStart w:id="0" w:name="_GoBack"/>
      <w:bookmarkEnd w:id="0"/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090EB1">
        <w:rPr>
          <w:rFonts w:asciiTheme="minorHAnsi" w:eastAsiaTheme="minorHAnsi" w:hAnsiTheme="minorHAnsi" w:cstheme="minorHAnsi"/>
          <w:b/>
          <w:lang w:eastAsia="pl-PL"/>
        </w:rPr>
        <w:t>2</w:t>
      </w:r>
      <w:r w:rsidR="00742F28">
        <w:rPr>
          <w:rFonts w:asciiTheme="minorHAnsi" w:eastAsiaTheme="minorHAnsi" w:hAnsiTheme="minorHAnsi" w:cstheme="minorHAnsi"/>
          <w:b/>
          <w:lang w:eastAsia="pl-PL"/>
        </w:rPr>
        <w:t>/</w:t>
      </w:r>
      <w:r w:rsidR="00090EB1">
        <w:rPr>
          <w:rFonts w:asciiTheme="minorHAnsi" w:eastAsiaTheme="minorHAnsi" w:hAnsiTheme="minorHAnsi" w:cstheme="minorHAnsi"/>
          <w:b/>
          <w:lang w:eastAsia="pl-PL"/>
        </w:rPr>
        <w:t>CNC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/20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090EB1" w:rsidRPr="000C5871">
        <w:rPr>
          <w:rFonts w:cstheme="minorHAnsi"/>
        </w:rPr>
        <w:t>wyłonieni</w:t>
      </w:r>
      <w:r w:rsidR="00090EB1">
        <w:rPr>
          <w:rFonts w:cstheme="minorHAnsi"/>
        </w:rPr>
        <w:t>a</w:t>
      </w:r>
      <w:r w:rsidR="00090EB1" w:rsidRPr="000C5871">
        <w:rPr>
          <w:rFonts w:cstheme="minorHAnsi"/>
        </w:rPr>
        <w:t xml:space="preserve"> </w:t>
      </w:r>
      <w:r w:rsidR="00090EB1">
        <w:rPr>
          <w:rFonts w:cstheme="minorHAnsi"/>
        </w:rPr>
        <w:t xml:space="preserve">dostawcy sprzętu informatycznego </w:t>
      </w:r>
      <w:r w:rsidR="00090EB1" w:rsidRPr="000C5871">
        <w:rPr>
          <w:rFonts w:cstheme="minorHAnsi"/>
        </w:rPr>
        <w:t xml:space="preserve">w ramach projektu </w:t>
      </w:r>
      <w:r w:rsidR="00090EB1" w:rsidRPr="000C5871">
        <w:rPr>
          <w:rFonts w:cstheme="minorHAnsi"/>
          <w:b/>
        </w:rPr>
        <w:t>„</w:t>
      </w:r>
      <w:r w:rsidR="00090EB1">
        <w:rPr>
          <w:rFonts w:cstheme="minorHAnsi"/>
          <w:i/>
        </w:rPr>
        <w:t xml:space="preserve">CNC – zawód  przyszłości” </w:t>
      </w:r>
      <w:r w:rsidR="00090EB1" w:rsidRPr="000C5871">
        <w:rPr>
          <w:rFonts w:cstheme="minorHAnsi"/>
        </w:rPr>
        <w:t xml:space="preserve"> </w:t>
      </w:r>
      <w:r w:rsidR="00090EB1" w:rsidRPr="000C5871">
        <w:rPr>
          <w:rFonts w:cstheme="minorHAnsi"/>
          <w:i/>
        </w:rPr>
        <w:t>RPZP.08.0</w:t>
      </w:r>
      <w:r w:rsidR="00090EB1">
        <w:rPr>
          <w:rFonts w:cstheme="minorHAnsi"/>
          <w:i/>
        </w:rPr>
        <w:t>7</w:t>
      </w:r>
      <w:r w:rsidR="00090EB1" w:rsidRPr="000C5871">
        <w:rPr>
          <w:rFonts w:cstheme="minorHAnsi"/>
          <w:i/>
        </w:rPr>
        <w:t>.00-32-K0</w:t>
      </w:r>
      <w:r w:rsidR="00090EB1">
        <w:rPr>
          <w:rFonts w:cstheme="minorHAnsi"/>
          <w:i/>
        </w:rPr>
        <w:t>01</w:t>
      </w:r>
      <w:r w:rsidR="00090EB1" w:rsidRPr="000C5871">
        <w:rPr>
          <w:rFonts w:cstheme="minorHAnsi"/>
          <w:i/>
        </w:rPr>
        <w:t>/</w:t>
      </w:r>
      <w:r w:rsidR="00090EB1">
        <w:rPr>
          <w:rFonts w:cstheme="minorHAnsi"/>
          <w:i/>
        </w:rPr>
        <w:t>20</w:t>
      </w:r>
      <w:r w:rsidR="00090EB1" w:rsidRPr="000C5871">
        <w:rPr>
          <w:rFonts w:cstheme="minorHAnsi"/>
          <w:b/>
        </w:rPr>
        <w:t xml:space="preserve"> </w:t>
      </w:r>
      <w:r w:rsidR="00090EB1" w:rsidRPr="000C5871">
        <w:rPr>
          <w:rFonts w:cstheme="minorHAnsi"/>
        </w:rPr>
        <w:t>w ramach działania 8.</w:t>
      </w:r>
      <w:r w:rsidR="00090EB1">
        <w:rPr>
          <w:rFonts w:cstheme="minorHAnsi"/>
        </w:rPr>
        <w:t>7</w:t>
      </w:r>
      <w:r w:rsidR="00090EB1" w:rsidRPr="000C5871">
        <w:rPr>
          <w:rFonts w:cstheme="minorHAnsi"/>
        </w:rPr>
        <w:t xml:space="preserve"> </w:t>
      </w:r>
      <w:r w:rsidR="00090EB1">
        <w:t>Wsparcie szkół i placówek prowadzących kształcenie zawodowe oraz uczniów uczestniczących w kształceniu zawodowym i osób dorosłych uczestniczących w pozaszkolnych formach kształcenia w ramach strategii ZIT dla Szczecińskiego Obszaru Metropolitalnego Regionalny Program Operacyjny Województwa Zachodniopomorskiego 2014-2020</w:t>
      </w:r>
      <w:r w:rsidR="00DA3B22" w:rsidRPr="00803DCA">
        <w:rPr>
          <w:rFonts w:asciiTheme="minorHAnsi" w:hAnsiTheme="minorHAnsi" w:cstheme="minorHAnsi"/>
        </w:rPr>
        <w:t>.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090EB1" w:rsidRDefault="00090EB1" w:rsidP="00090EB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30200000-1 Urządzenia komputerowe</w:t>
      </w:r>
    </w:p>
    <w:p w:rsidR="00090EB1" w:rsidRDefault="00090EB1" w:rsidP="00090EB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48000000-8 Pakiety oprogramowania i systemy informatyczne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090EB1" w:rsidRPr="00320FC1" w:rsidRDefault="00502AE5" w:rsidP="00090EB1">
      <w:pPr>
        <w:pStyle w:val="Stopka"/>
        <w:tabs>
          <w:tab w:val="clear" w:pos="4536"/>
          <w:tab w:val="clear" w:pos="9072"/>
        </w:tabs>
        <w:spacing w:line="360" w:lineRule="auto"/>
        <w:ind w:left="1080"/>
        <w:jc w:val="both"/>
        <w:rPr>
          <w:rFonts w:cstheme="minorHAnsi"/>
          <w:sz w:val="20"/>
          <w:szCs w:val="20"/>
        </w:rPr>
      </w:pPr>
      <w:r w:rsidRPr="00803DCA">
        <w:rPr>
          <w:rFonts w:asciiTheme="minorHAnsi" w:hAnsiTheme="minorHAnsi" w:cstheme="minorHAnsi"/>
          <w:b/>
        </w:rPr>
        <w:t xml:space="preserve">Część A: </w:t>
      </w:r>
      <w:r w:rsidR="00090EB1" w:rsidRPr="00320FC1">
        <w:rPr>
          <w:rFonts w:cstheme="minorHAnsi"/>
          <w:sz w:val="20"/>
          <w:szCs w:val="20"/>
        </w:rPr>
        <w:t>Program typu CAD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881"/>
        <w:gridCol w:w="1559"/>
        <w:gridCol w:w="993"/>
        <w:gridCol w:w="1417"/>
        <w:gridCol w:w="1418"/>
      </w:tblGrid>
      <w:tr w:rsidR="00502AE5" w:rsidRPr="00C90848" w:rsidTr="00742F28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742F28" w:rsidRPr="00C90848" w:rsidTr="00742F28">
        <w:tc>
          <w:tcPr>
            <w:tcW w:w="742" w:type="dxa"/>
            <w:vAlign w:val="center"/>
          </w:tcPr>
          <w:p w:rsidR="00742F28" w:rsidRPr="00C90848" w:rsidRDefault="00742F28" w:rsidP="00742F2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742F28" w:rsidRPr="00090EB1" w:rsidRDefault="00090EB1" w:rsidP="00090EB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090EB1">
              <w:rPr>
                <w:rFonts w:asciiTheme="minorHAnsi" w:eastAsiaTheme="minorHAnsi" w:hAnsiTheme="minorHAnsi" w:cstheme="minorHAnsi"/>
              </w:rPr>
              <w:t>Program typu CAD</w:t>
            </w:r>
          </w:p>
        </w:tc>
        <w:tc>
          <w:tcPr>
            <w:tcW w:w="881" w:type="dxa"/>
          </w:tcPr>
          <w:p w:rsidR="00742F28" w:rsidRPr="00586AD9" w:rsidRDefault="00742F28" w:rsidP="00742F28">
            <w:pPr>
              <w:rPr>
                <w:rFonts w:cstheme="minorHAnsi"/>
              </w:rPr>
            </w:pPr>
            <w:r w:rsidRPr="00586AD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42F28" w:rsidRPr="00C90848" w:rsidRDefault="00742F28" w:rsidP="00742F28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742F28"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02AE5" w:rsidRPr="00803DCA" w:rsidRDefault="00502AE5" w:rsidP="00090EB1">
      <w:pPr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 xml:space="preserve">CZĘŚĆ B </w:t>
      </w:r>
      <w:r w:rsidR="00090EB1">
        <w:rPr>
          <w:rFonts w:asciiTheme="minorHAnsi" w:hAnsiTheme="minorHAnsi" w:cstheme="minorHAnsi"/>
          <w:b/>
        </w:rPr>
        <w:t>Laptopy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1417"/>
        <w:gridCol w:w="1134"/>
        <w:gridCol w:w="903"/>
        <w:gridCol w:w="1291"/>
        <w:gridCol w:w="1492"/>
      </w:tblGrid>
      <w:tr w:rsidR="00502AE5" w:rsidRPr="00D60C18" w:rsidTr="00D60C18">
        <w:trPr>
          <w:trHeight w:val="80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742F28" w:rsidRPr="00D60C18" w:rsidTr="00415875">
        <w:tc>
          <w:tcPr>
            <w:tcW w:w="66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</w:tcPr>
          <w:p w:rsidR="00742F28" w:rsidRPr="002D628E" w:rsidRDefault="00090EB1" w:rsidP="00742F28">
            <w:r w:rsidRPr="00320FC1">
              <w:rPr>
                <w:rFonts w:eastAsia="Times New Roman" w:cs="Calibri"/>
                <w:bCs/>
                <w:kern w:val="36"/>
              </w:rPr>
              <w:t>Laptop 17"+ system operacyjny +program biurowy</w:t>
            </w:r>
          </w:p>
        </w:tc>
        <w:tc>
          <w:tcPr>
            <w:tcW w:w="1417" w:type="dxa"/>
          </w:tcPr>
          <w:p w:rsidR="00742F28" w:rsidRPr="002D628E" w:rsidRDefault="00090EB1" w:rsidP="00742F28">
            <w:r>
              <w:t>6</w:t>
            </w:r>
            <w:r w:rsidR="00742F28">
              <w:t xml:space="preserve"> </w:t>
            </w:r>
            <w:proofErr w:type="spellStart"/>
            <w:r w:rsidR="00742F28">
              <w:t>szt</w:t>
            </w:r>
            <w:proofErr w:type="spellEnd"/>
          </w:p>
        </w:tc>
        <w:tc>
          <w:tcPr>
            <w:tcW w:w="1134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502AE5" w:rsidRPr="00D60C18" w:rsidRDefault="00502AE5" w:rsidP="00502AE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B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14550" w:rsidRPr="00803DCA" w:rsidRDefault="00114550" w:rsidP="00502AE5">
      <w:pPr>
        <w:jc w:val="center"/>
        <w:rPr>
          <w:rFonts w:asciiTheme="minorHAnsi" w:hAnsiTheme="minorHAnsi" w:cstheme="minorHAnsi"/>
          <w:b/>
        </w:rPr>
      </w:pPr>
    </w:p>
    <w:p w:rsidR="00502AE5" w:rsidRPr="00803DCA" w:rsidRDefault="00934A5C" w:rsidP="00934A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502AE5" w:rsidRPr="00803DCA">
        <w:rPr>
          <w:rFonts w:asciiTheme="minorHAnsi" w:hAnsiTheme="minorHAnsi" w:cstheme="minorHAnsi"/>
          <w:b/>
        </w:rPr>
        <w:t xml:space="preserve">ZĘŚĆ C </w:t>
      </w:r>
      <w:r w:rsidR="00090EB1">
        <w:rPr>
          <w:rFonts w:cstheme="minorHAnsi"/>
        </w:rPr>
        <w:t>Zestaw interaktywny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418"/>
        <w:gridCol w:w="992"/>
        <w:gridCol w:w="1418"/>
        <w:gridCol w:w="1275"/>
      </w:tblGrid>
      <w:tr w:rsidR="00D60C18" w:rsidRPr="00D60C18" w:rsidTr="00742F28">
        <w:trPr>
          <w:trHeight w:val="80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742F28" w:rsidRPr="00D60C18" w:rsidTr="001C3941">
        <w:tc>
          <w:tcPr>
            <w:tcW w:w="817" w:type="dxa"/>
            <w:vAlign w:val="center"/>
          </w:tcPr>
          <w:p w:rsidR="00742F28" w:rsidRPr="00D60C18" w:rsidRDefault="00742F28" w:rsidP="00742F28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2F28" w:rsidRPr="00BB4430" w:rsidRDefault="00090EB1" w:rsidP="00742F28">
            <w:pPr>
              <w:rPr>
                <w:rFonts w:asciiTheme="minorHAnsi" w:hAnsiTheme="minorHAnsi" w:cstheme="minorHAnsi"/>
              </w:rPr>
            </w:pPr>
            <w:r w:rsidRPr="00320FC1">
              <w:rPr>
                <w:rFonts w:eastAsia="Times New Roman" w:cs="Calibri"/>
                <w:bCs/>
                <w:color w:val="000000"/>
              </w:rPr>
              <w:t xml:space="preserve">Zestaw interaktywny dla szkół: tablica interaktywna, projektor </w:t>
            </w:r>
            <w:proofErr w:type="spellStart"/>
            <w:r w:rsidRPr="00320FC1">
              <w:rPr>
                <w:rFonts w:eastAsia="Times New Roman" w:cs="Calibri"/>
                <w:bCs/>
                <w:color w:val="000000"/>
              </w:rPr>
              <w:t>ultrakrótkoogniskowy</w:t>
            </w:r>
            <w:proofErr w:type="spellEnd"/>
            <w:r w:rsidRPr="00320FC1">
              <w:rPr>
                <w:rFonts w:eastAsia="Times New Roman" w:cs="Calibri"/>
                <w:bCs/>
                <w:color w:val="000000"/>
              </w:rPr>
              <w:t xml:space="preserve"> z dedykowanym uchwytem</w:t>
            </w:r>
          </w:p>
        </w:tc>
        <w:tc>
          <w:tcPr>
            <w:tcW w:w="1134" w:type="dxa"/>
          </w:tcPr>
          <w:p w:rsidR="00742F28" w:rsidRPr="00BB4430" w:rsidRDefault="00090EB1" w:rsidP="0009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42F2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42F28" w:rsidRPr="00D60C18" w:rsidRDefault="00742F28" w:rsidP="00742F2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EB1" w:rsidRPr="00D60C18" w:rsidTr="001C3941">
        <w:tc>
          <w:tcPr>
            <w:tcW w:w="817" w:type="dxa"/>
            <w:vAlign w:val="center"/>
          </w:tcPr>
          <w:p w:rsidR="00090EB1" w:rsidRPr="00D60C18" w:rsidRDefault="00090EB1" w:rsidP="00090EB1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EB1" w:rsidRPr="00320FC1" w:rsidRDefault="00090EB1" w:rsidP="00090EB1">
            <w:pPr>
              <w:rPr>
                <w:rFonts w:asciiTheme="minorHAnsi" w:hAnsiTheme="minorHAnsi" w:cstheme="minorHAnsi"/>
              </w:rPr>
            </w:pPr>
            <w:proofErr w:type="spellStart"/>
            <w:r w:rsidRPr="00320FC1">
              <w:rPr>
                <w:rFonts w:asciiTheme="minorHAnsi" w:hAnsiTheme="minorHAnsi" w:cstheme="minorHAnsi"/>
              </w:rPr>
              <w:t>Wizualizer</w:t>
            </w:r>
            <w:proofErr w:type="spellEnd"/>
          </w:p>
        </w:tc>
        <w:tc>
          <w:tcPr>
            <w:tcW w:w="1134" w:type="dxa"/>
          </w:tcPr>
          <w:p w:rsidR="00090EB1" w:rsidRPr="00BB4430" w:rsidRDefault="00090EB1" w:rsidP="0009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:rsidR="00090EB1" w:rsidRPr="00D60C18" w:rsidRDefault="00090EB1" w:rsidP="00090E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90EB1" w:rsidRPr="00D60C18" w:rsidRDefault="00090EB1" w:rsidP="00090E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90EB1" w:rsidRPr="00D60C18" w:rsidRDefault="00090EB1" w:rsidP="00090E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90EB1" w:rsidRPr="00D60C18" w:rsidRDefault="00090EB1" w:rsidP="00090E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4644" w:type="dxa"/>
            <w:gridSpan w:val="3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C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D52EB8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Realizacja usług będzie prowadzona zgodnie z warunkami określonymi w zapytaniu ofertowym.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D52EB8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 niezbędną wiedzę, doświadczenie umożliwiające prawidłowe wykonanie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Dysponuję odpowiednim potencjałem technicznym oraz osobami zdolnymi do wykonania zamówienia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Znajduj</w:t>
      </w:r>
      <w:r w:rsidR="00AA56FF" w:rsidRPr="00D52EB8">
        <w:rPr>
          <w:rFonts w:asciiTheme="minorHAnsi" w:hAnsiTheme="minorHAnsi" w:cstheme="minorHAnsi"/>
          <w:b w:val="0"/>
          <w:sz w:val="20"/>
          <w:szCs w:val="20"/>
        </w:rPr>
        <w:t>ę</w:t>
      </w: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D52EB8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D52EB8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D52EB8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D52EB8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EA7726" w:rsidRPr="00803DCA" w:rsidRDefault="00221382" w:rsidP="006832F7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6832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A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742F28">
      <w:rPr>
        <w:noProof/>
        <w:lang w:eastAsia="pl-PL"/>
      </w:rPr>
      <w:drawing>
        <wp:inline distT="0" distB="0" distL="0" distR="0" wp14:anchorId="0429B38D" wp14:editId="4ED9D9E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90EB1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73C67"/>
    <w:rsid w:val="006832F7"/>
    <w:rsid w:val="00742F28"/>
    <w:rsid w:val="007452AB"/>
    <w:rsid w:val="00803DCA"/>
    <w:rsid w:val="00820DEA"/>
    <w:rsid w:val="00841FB6"/>
    <w:rsid w:val="0085029E"/>
    <w:rsid w:val="00882FA0"/>
    <w:rsid w:val="008A39DF"/>
    <w:rsid w:val="008D0BDC"/>
    <w:rsid w:val="00934A5C"/>
    <w:rsid w:val="00A03896"/>
    <w:rsid w:val="00A11D6F"/>
    <w:rsid w:val="00A72F8E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52EB8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8B13"/>
  <w15:docId w15:val="{8287A300-FC18-4381-8A2A-8B58229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478A-BED7-47E8-8073-0933DF89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2020-10-01T07:33:00Z</dcterms:created>
  <dcterms:modified xsi:type="dcterms:W3CDTF">2020-10-01T07:41:00Z</dcterms:modified>
</cp:coreProperties>
</file>