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80" w:rsidRDefault="00C53280" w:rsidP="00C53280">
      <w:pPr>
        <w:pStyle w:val="Nagwek3"/>
      </w:pPr>
      <w:r>
        <w:t>Praca kontrolna – procenty</w:t>
      </w:r>
    </w:p>
    <w:p w:rsidR="00C53280" w:rsidRDefault="00C53280" w:rsidP="00C53280">
      <w:pPr>
        <w:pStyle w:val="NormalnyWeb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Imię i nazwisko:</w:t>
      </w:r>
    </w:p>
    <w:p w:rsidR="00C53280" w:rsidRDefault="00C53280" w:rsidP="00C53280">
      <w:pPr>
        <w:pStyle w:val="NormalnyWeb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Semestr:</w:t>
      </w:r>
    </w:p>
    <w:p w:rsidR="00296BAB" w:rsidRPr="00296BAB" w:rsidRDefault="00455F93" w:rsidP="00C53280">
      <w:pPr>
        <w:pStyle w:val="NormalnyWeb"/>
        <w:rPr>
          <w:rFonts w:ascii="Verdana" w:hAnsi="Verdana" w:cs="Arial"/>
          <w:sz w:val="22"/>
          <w:szCs w:val="22"/>
          <w:u w:val="single"/>
        </w:rPr>
      </w:pPr>
      <w:r>
        <w:rPr>
          <w:rFonts w:ascii="Verdana" w:hAnsi="Verdana" w:cs="Arial"/>
          <w:sz w:val="22"/>
          <w:szCs w:val="22"/>
          <w:u w:val="single"/>
        </w:rPr>
        <w:t>Zad.1</w:t>
      </w:r>
      <w:r>
        <w:rPr>
          <w:rFonts w:ascii="Verdana" w:hAnsi="Verdana" w:cs="Arial"/>
          <w:sz w:val="22"/>
          <w:szCs w:val="22"/>
          <w:u w:val="single"/>
        </w:rPr>
        <w:br/>
      </w:r>
      <w:r>
        <w:rPr>
          <w:rFonts w:ascii="Verdana" w:hAnsi="Verdana" w:cs="Arial"/>
          <w:sz w:val="22"/>
          <w:szCs w:val="22"/>
        </w:rPr>
        <w:t>a) Oblicz 0,5% liczby 140</w:t>
      </w:r>
      <w:r>
        <w:rPr>
          <w:rFonts w:ascii="Verdana" w:hAnsi="Verdana" w:cs="Arial"/>
          <w:sz w:val="22"/>
          <w:szCs w:val="22"/>
        </w:rPr>
        <w:br/>
        <w:t>b) Jakim procentem liczby 80 jest liczba 15?</w:t>
      </w:r>
      <w:r>
        <w:rPr>
          <w:rFonts w:ascii="Verdana" w:hAnsi="Verdana" w:cs="Arial"/>
          <w:sz w:val="22"/>
          <w:szCs w:val="22"/>
        </w:rPr>
        <w:br/>
        <w:t>c) Znajdź liczbę, której 0,07% wynosi 3,5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u w:val="single"/>
        </w:rPr>
        <w:t>Zad.2</w:t>
      </w:r>
      <w:r>
        <w:rPr>
          <w:rFonts w:ascii="Verdana" w:hAnsi="Verdana" w:cs="Arial"/>
          <w:sz w:val="22"/>
          <w:szCs w:val="22"/>
          <w:u w:val="single"/>
        </w:rPr>
        <w:br/>
      </w:r>
      <w:r>
        <w:rPr>
          <w:rFonts w:ascii="Verdana" w:hAnsi="Verdana" w:cs="Arial"/>
          <w:sz w:val="22"/>
          <w:szCs w:val="22"/>
        </w:rPr>
        <w:t>Komputer kosztuje netto 4000 zł. Stawka VAT wynosi 22%. Ile złotych brutto kosztuje ten komputer?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u w:val="single"/>
        </w:rPr>
        <w:t>Zad.3</w:t>
      </w:r>
      <w:r>
        <w:rPr>
          <w:rFonts w:ascii="Verdana" w:hAnsi="Verdana" w:cs="Arial"/>
          <w:sz w:val="22"/>
          <w:szCs w:val="22"/>
          <w:u w:val="single"/>
        </w:rPr>
        <w:br/>
      </w:r>
      <w:r>
        <w:rPr>
          <w:rFonts w:ascii="Verdana" w:hAnsi="Verdana" w:cs="Arial"/>
          <w:sz w:val="22"/>
          <w:szCs w:val="22"/>
        </w:rPr>
        <w:t>Do ceny mieszkania doliczono 7% VAT w wysokości 8400zł. Jaka jest cena netto tego mieszkania?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u w:val="single"/>
        </w:rPr>
        <w:t>Zad.4</w:t>
      </w:r>
      <w:r>
        <w:rPr>
          <w:rFonts w:ascii="Verdana" w:hAnsi="Verdana" w:cs="Arial"/>
          <w:sz w:val="22"/>
          <w:szCs w:val="22"/>
          <w:u w:val="single"/>
        </w:rPr>
        <w:br/>
      </w:r>
      <w:r>
        <w:rPr>
          <w:rFonts w:ascii="Verdana" w:hAnsi="Verdana" w:cs="Arial"/>
          <w:sz w:val="22"/>
          <w:szCs w:val="22"/>
        </w:rPr>
        <w:t>Słoik miodu kosztuje 12 zł netto i 12,36 zł brutto. Jaka jest stawka VAT?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  <w:u w:val="single"/>
        </w:rPr>
        <w:t>Zad.5</w:t>
      </w:r>
      <w:r>
        <w:rPr>
          <w:rFonts w:ascii="Verdana" w:hAnsi="Verdana" w:cs="Arial"/>
          <w:sz w:val="22"/>
          <w:szCs w:val="22"/>
          <w:u w:val="single"/>
        </w:rPr>
        <w:br/>
      </w:r>
      <w:r>
        <w:rPr>
          <w:rFonts w:ascii="Verdana" w:hAnsi="Verdana" w:cs="Arial"/>
          <w:sz w:val="22"/>
          <w:szCs w:val="22"/>
        </w:rPr>
        <w:t xml:space="preserve">Jabłka kosztują 2,50 zł za kilogram a gruszki są o 60 % droższe. O ile procent </w:t>
      </w:r>
      <w:r>
        <w:rPr>
          <w:rFonts w:ascii="Verdana" w:hAnsi="Verdana" w:cs="Arial"/>
          <w:sz w:val="22"/>
          <w:szCs w:val="22"/>
        </w:rPr>
        <w:br/>
        <w:t>tańsze są jabłka od gruszek?</w:t>
      </w:r>
      <w:r>
        <w:rPr>
          <w:rFonts w:ascii="Verdana" w:hAnsi="Verdana" w:cs="Arial"/>
          <w:sz w:val="22"/>
          <w:szCs w:val="22"/>
        </w:rPr>
        <w:br/>
      </w:r>
      <w:r>
        <w:rPr>
          <w:rFonts w:ascii="Verdana" w:hAnsi="Verdana" w:cs="Arial"/>
          <w:sz w:val="22"/>
          <w:szCs w:val="22"/>
        </w:rPr>
        <w:br/>
      </w:r>
    </w:p>
    <w:sectPr w:rsidR="00296BAB" w:rsidRPr="00296BAB" w:rsidSect="00296BAB">
      <w:pgSz w:w="16838" w:h="11906" w:orient="landscape"/>
      <w:pgMar w:top="993" w:right="820" w:bottom="993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D07D6"/>
    <w:rsid w:val="001D07D6"/>
    <w:rsid w:val="0024286C"/>
    <w:rsid w:val="00296BAB"/>
    <w:rsid w:val="00400205"/>
    <w:rsid w:val="00455F93"/>
    <w:rsid w:val="006F6F7A"/>
    <w:rsid w:val="00C53280"/>
    <w:rsid w:val="00D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455F93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455F9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Sprawdzian dla klasy III gim "Procenty"</vt:lpstr>
    </vt:vector>
  </TitlesOfParts>
  <Company>Ministrerstwo Edukacji Narodowej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Sprawdzian dla klasy III gim "Procenty"</dc:title>
  <dc:creator>Jagoda</dc:creator>
  <cp:lastModifiedBy>Sambor</cp:lastModifiedBy>
  <cp:revision>2</cp:revision>
  <cp:lastPrinted>2010-11-30T20:56:00Z</cp:lastPrinted>
  <dcterms:created xsi:type="dcterms:W3CDTF">2014-10-30T16:19:00Z</dcterms:created>
  <dcterms:modified xsi:type="dcterms:W3CDTF">2014-10-30T16:19:00Z</dcterms:modified>
</cp:coreProperties>
</file>